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C47" w:rsidRDefault="002D700D">
      <w:pPr>
        <w:jc w:val="center"/>
        <w:rPr>
          <w:color w:val="000000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4.7pt;margin-top:9pt;width:127.6pt;height:27pt;z-index:251658240" stroked="f">
            <v:textbox style="mso-next-textbox:#_x0000_s1028">
              <w:txbxContent>
                <w:p w:rsidR="00EB1C47" w:rsidRDefault="002D700D">
                  <w:pPr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00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C47" w:rsidRDefault="00EB1C47">
      <w:pPr>
        <w:rPr>
          <w:color w:val="000000"/>
          <w:sz w:val="16"/>
          <w:szCs w:val="16"/>
          <w:lang w:val="uk-UA"/>
        </w:rPr>
      </w:pPr>
    </w:p>
    <w:p w:rsidR="00EB1C47" w:rsidRDefault="002D700D">
      <w:pPr>
        <w:pStyle w:val="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УКРАЇНА</w:t>
      </w:r>
    </w:p>
    <w:p w:rsidR="00EB1C47" w:rsidRDefault="00EB1C4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B1C47" w:rsidRDefault="002D700D"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ХМЕЛЬНИЦЬКА ОБЛАСНА РАДА</w:t>
      </w:r>
    </w:p>
    <w:p w:rsidR="00EB1C47" w:rsidRDefault="00EB1C47">
      <w:pPr>
        <w:jc w:val="center"/>
        <w:rPr>
          <w:color w:val="000000"/>
          <w:sz w:val="16"/>
          <w:szCs w:val="16"/>
          <w:lang w:val="uk-UA"/>
        </w:rPr>
      </w:pPr>
    </w:p>
    <w:p w:rsidR="00EB1C47" w:rsidRDefault="002D700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ВОСЬМЕ СКЛИКАННЯ</w:t>
      </w:r>
    </w:p>
    <w:p w:rsidR="00EB1C47" w:rsidRDefault="002D700D">
      <w:pPr>
        <w:rPr>
          <w:lang w:val="uk-UA"/>
        </w:rPr>
      </w:pPr>
      <w:r>
        <w:rPr>
          <w:b/>
          <w:noProof/>
        </w:rPr>
        <w:pict>
          <v:line id="_x0000_s1026" style="position:absolute;z-index:251657216;mso-position-horizontal-relative:margin;mso-position-vertical-relative:margin" from="9pt,131.6pt" to="468pt,131.65pt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EB1C47" w:rsidRDefault="00EB1C47">
      <w:pPr>
        <w:pStyle w:val="1"/>
        <w:rPr>
          <w:sz w:val="16"/>
          <w:szCs w:val="16"/>
          <w:lang w:val="uk-UA"/>
        </w:rPr>
      </w:pPr>
    </w:p>
    <w:p w:rsidR="00EB1C47" w:rsidRDefault="002D700D">
      <w:pPr>
        <w:pStyle w:val="1"/>
        <w:rPr>
          <w:lang w:val="uk-UA"/>
        </w:rPr>
      </w:pPr>
      <w:r>
        <w:rPr>
          <w:lang w:val="uk-UA"/>
        </w:rPr>
        <w:t>РІШЕННЯ</w:t>
      </w:r>
    </w:p>
    <w:p w:rsidR="00EB1C47" w:rsidRDefault="00EB1C47">
      <w:pPr>
        <w:jc w:val="center"/>
        <w:rPr>
          <w:color w:val="000000"/>
          <w:sz w:val="16"/>
          <w:szCs w:val="16"/>
          <w:lang w:val="uk-UA"/>
        </w:rPr>
      </w:pPr>
    </w:p>
    <w:p w:rsidR="00EB1C47" w:rsidRDefault="002D700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____________ № ____________</w:t>
      </w:r>
    </w:p>
    <w:p w:rsidR="00EB1C47" w:rsidRDefault="00EB1C47">
      <w:pPr>
        <w:jc w:val="center"/>
        <w:rPr>
          <w:color w:val="000000"/>
          <w:lang w:val="uk-UA"/>
        </w:rPr>
      </w:pPr>
    </w:p>
    <w:p w:rsidR="00EB1C47" w:rsidRDefault="00701500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</w:t>
      </w:r>
      <w:r w:rsidR="002D700D">
        <w:rPr>
          <w:color w:val="000000"/>
          <w:lang w:val="uk-UA"/>
        </w:rPr>
        <w:t>Хмельницький</w:t>
      </w:r>
    </w:p>
    <w:p w:rsidR="00EB1C47" w:rsidRDefault="00EB1C47">
      <w:pPr>
        <w:ind w:right="4674"/>
        <w:jc w:val="both"/>
        <w:rPr>
          <w:sz w:val="28"/>
          <w:szCs w:val="28"/>
          <w:lang w:val="uk-UA"/>
        </w:rPr>
      </w:pPr>
    </w:p>
    <w:p w:rsidR="00EB1C47" w:rsidRDefault="00EB1C47">
      <w:pPr>
        <w:ind w:right="4674"/>
        <w:jc w:val="both"/>
        <w:rPr>
          <w:sz w:val="28"/>
          <w:szCs w:val="28"/>
          <w:lang w:val="uk-UA"/>
        </w:rPr>
      </w:pPr>
    </w:p>
    <w:p w:rsidR="00EB1C47" w:rsidRDefault="002D700D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  <w:r>
        <w:rPr>
          <w:bCs/>
          <w:sz w:val="28"/>
          <w:szCs w:val="28"/>
          <w:lang w:val="uk-UA"/>
        </w:rPr>
        <w:t>обласної</w:t>
      </w:r>
    </w:p>
    <w:p w:rsidR="00EB1C47" w:rsidRDefault="002D700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програми забезпечення молоді</w:t>
      </w:r>
    </w:p>
    <w:p w:rsidR="00EB1C47" w:rsidRDefault="002D700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житлом на 2013</w:t>
      </w:r>
      <w:r w:rsidR="00701500">
        <w:rPr>
          <w:bCs/>
          <w:sz w:val="28"/>
          <w:szCs w:val="28"/>
          <w:lang w:val="uk-UA"/>
        </w:rPr>
        <w:t> – </w:t>
      </w:r>
      <w:r>
        <w:rPr>
          <w:bCs/>
          <w:sz w:val="28"/>
          <w:szCs w:val="28"/>
          <w:lang w:val="uk-UA"/>
        </w:rPr>
        <w:t>2020 роки</w:t>
      </w:r>
    </w:p>
    <w:p w:rsidR="00EB1C47" w:rsidRDefault="00EB1C47">
      <w:pPr>
        <w:tabs>
          <w:tab w:val="left" w:pos="5103"/>
          <w:tab w:val="left" w:pos="5529"/>
          <w:tab w:val="left" w:pos="9540"/>
        </w:tabs>
        <w:ind w:right="-2"/>
        <w:jc w:val="both"/>
        <w:rPr>
          <w:sz w:val="28"/>
          <w:szCs w:val="28"/>
          <w:lang w:val="uk-UA"/>
        </w:rPr>
      </w:pPr>
    </w:p>
    <w:p w:rsidR="00EB1C47" w:rsidRDefault="00EB1C47">
      <w:pPr>
        <w:jc w:val="both"/>
        <w:rPr>
          <w:sz w:val="28"/>
          <w:szCs w:val="28"/>
          <w:lang w:val="uk-UA"/>
        </w:rPr>
      </w:pPr>
    </w:p>
    <w:p w:rsidR="00EB1C47" w:rsidRDefault="002D70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Хмельницької обласної державної адміністрації та керуючись пунктом 16 частини першої статті 43 Закону України «Про місцеве самоврядування в Україні», обласна рада </w:t>
      </w:r>
    </w:p>
    <w:p w:rsidR="00EB1C47" w:rsidRDefault="00EB1C4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B1C47" w:rsidRDefault="00EB1C4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B1C47" w:rsidRDefault="002D700D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1C47" w:rsidRDefault="00EB1C4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B1C47" w:rsidRDefault="00EB1C4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B1C47" w:rsidRPr="00701500" w:rsidRDefault="00701500" w:rsidP="00701500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D700D" w:rsidRPr="00701500">
        <w:rPr>
          <w:sz w:val="28"/>
          <w:szCs w:val="28"/>
          <w:lang w:val="uk-UA"/>
        </w:rPr>
        <w:t xml:space="preserve">Внести до </w:t>
      </w:r>
      <w:r w:rsidR="002D700D" w:rsidRPr="00701500">
        <w:rPr>
          <w:bCs/>
          <w:sz w:val="28"/>
          <w:szCs w:val="28"/>
          <w:lang w:val="uk-UA"/>
        </w:rPr>
        <w:t>обласної програм</w:t>
      </w:r>
      <w:r>
        <w:rPr>
          <w:bCs/>
          <w:sz w:val="28"/>
          <w:szCs w:val="28"/>
          <w:lang w:val="uk-UA"/>
        </w:rPr>
        <w:t xml:space="preserve">и забезпечення молоді житлом </w:t>
      </w:r>
      <w:r w:rsidR="00DB39C8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на</w:t>
      </w:r>
      <w:r w:rsidR="00DB39C8">
        <w:rPr>
          <w:bCs/>
          <w:sz w:val="28"/>
          <w:szCs w:val="28"/>
          <w:lang w:val="uk-UA"/>
        </w:rPr>
        <w:t> </w:t>
      </w:r>
      <w:r w:rsidR="002D700D" w:rsidRPr="00701500">
        <w:rPr>
          <w:bCs/>
          <w:sz w:val="28"/>
          <w:szCs w:val="28"/>
          <w:lang w:val="uk-UA"/>
        </w:rPr>
        <w:t>2013</w:t>
      </w:r>
      <w:r w:rsidR="00DB39C8">
        <w:rPr>
          <w:bCs/>
          <w:sz w:val="28"/>
          <w:szCs w:val="28"/>
          <w:lang w:val="uk-UA"/>
        </w:rPr>
        <w:t> </w:t>
      </w:r>
      <w:r w:rsidR="002D700D" w:rsidRPr="00701500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> </w:t>
      </w:r>
      <w:r w:rsidR="002D700D" w:rsidRPr="00701500">
        <w:rPr>
          <w:bCs/>
          <w:sz w:val="28"/>
          <w:szCs w:val="28"/>
          <w:lang w:val="uk-UA"/>
        </w:rPr>
        <w:t>2020</w:t>
      </w:r>
      <w:r w:rsidR="00DB39C8">
        <w:rPr>
          <w:bCs/>
          <w:sz w:val="28"/>
          <w:szCs w:val="28"/>
          <w:lang w:val="uk-UA"/>
        </w:rPr>
        <w:t> </w:t>
      </w:r>
      <w:r w:rsidR="002D700D" w:rsidRPr="00701500">
        <w:rPr>
          <w:bCs/>
          <w:sz w:val="28"/>
          <w:szCs w:val="28"/>
          <w:lang w:val="uk-UA"/>
        </w:rPr>
        <w:t>роки, затвердженої рішенням обласної ради від 20 грудня 2012 року №</w:t>
      </w:r>
      <w:r w:rsidR="00DB39C8">
        <w:rPr>
          <w:bCs/>
          <w:sz w:val="28"/>
          <w:szCs w:val="28"/>
          <w:lang w:val="uk-UA"/>
        </w:rPr>
        <w:t> </w:t>
      </w:r>
      <w:r w:rsidR="002D700D" w:rsidRPr="00701500">
        <w:rPr>
          <w:bCs/>
          <w:sz w:val="28"/>
          <w:szCs w:val="28"/>
          <w:lang w:val="uk-UA"/>
        </w:rPr>
        <w:t>18-14/2012, такі зміни:</w:t>
      </w:r>
    </w:p>
    <w:p w:rsidR="00EB1C47" w:rsidRDefault="00DB39C8" w:rsidP="00DB39C8">
      <w:pPr>
        <w:pStyle w:val="a9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 </w:t>
      </w:r>
      <w:r w:rsidR="002D700D">
        <w:rPr>
          <w:rFonts w:ascii="Times New Roman" w:hAnsi="Times New Roman"/>
          <w:sz w:val="28"/>
          <w:szCs w:val="28"/>
          <w:lang w:val="uk-UA"/>
        </w:rPr>
        <w:t>у</w:t>
      </w:r>
      <w:r w:rsidR="002D700D">
        <w:rPr>
          <w:rFonts w:ascii="Times New Roman" w:hAnsi="Times New Roman"/>
          <w:sz w:val="28"/>
          <w:szCs w:val="28"/>
          <w:lang w:val="uk-UA"/>
        </w:rPr>
        <w:t xml:space="preserve"> назві та в усьому тексті Програми цифри «2020» замінити цифрами «2023»;</w:t>
      </w:r>
    </w:p>
    <w:p w:rsidR="00EB1C47" w:rsidRDefault="002D700D">
      <w:pPr>
        <w:pStyle w:val="a9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B10FE7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Програму додатками 9, 10, 11, 12, </w:t>
      </w:r>
      <w:r>
        <w:rPr>
          <w:rFonts w:ascii="Times New Roman" w:hAnsi="Times New Roman"/>
          <w:sz w:val="28"/>
          <w:szCs w:val="28"/>
          <w:lang w:val="uk-UA"/>
        </w:rPr>
        <w:t>згідно з додатками 1, 2, 3, 4 д</w:t>
      </w:r>
      <w:r>
        <w:rPr>
          <w:rFonts w:ascii="Times New Roman" w:hAnsi="Times New Roman"/>
          <w:sz w:val="28"/>
          <w:szCs w:val="28"/>
          <w:lang w:val="uk-UA"/>
        </w:rPr>
        <w:t>о цього рішення.</w:t>
      </w:r>
    </w:p>
    <w:p w:rsidR="00EB1C47" w:rsidRDefault="002D700D">
      <w:pPr>
        <w:pStyle w:val="a9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10FE7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будівництва, житлово-комунального господарства, інвестиційної політики, природокористування та екології.</w:t>
      </w:r>
    </w:p>
    <w:p w:rsidR="00EB1C47" w:rsidRDefault="00EB1C4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B1C47" w:rsidRDefault="00EB1C4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D700D" w:rsidRPr="002D700D" w:rsidRDefault="002D700D" w:rsidP="002D700D">
      <w:pPr>
        <w:spacing w:after="120"/>
        <w:jc w:val="both"/>
        <w:rPr>
          <w:bCs/>
          <w:color w:val="000000"/>
          <w:sz w:val="28"/>
          <w:szCs w:val="28"/>
          <w:lang w:val="uk-UA"/>
        </w:rPr>
      </w:pPr>
      <w:r w:rsidRPr="002D700D">
        <w:rPr>
          <w:sz w:val="28"/>
          <w:szCs w:val="28"/>
          <w:lang w:val="uk-UA"/>
        </w:rPr>
        <w:t>Голова ради</w:t>
      </w:r>
      <w:r w:rsidRPr="002D700D">
        <w:rPr>
          <w:sz w:val="28"/>
          <w:szCs w:val="28"/>
          <w:lang w:val="uk-UA"/>
        </w:rPr>
        <w:tab/>
      </w:r>
      <w:r w:rsidRPr="002D700D">
        <w:rPr>
          <w:sz w:val="28"/>
          <w:szCs w:val="28"/>
          <w:lang w:val="uk-UA"/>
        </w:rPr>
        <w:tab/>
      </w:r>
      <w:r w:rsidRPr="002D700D">
        <w:rPr>
          <w:sz w:val="28"/>
          <w:szCs w:val="28"/>
          <w:lang w:val="uk-UA"/>
        </w:rPr>
        <w:tab/>
      </w:r>
      <w:r w:rsidRPr="002D700D">
        <w:rPr>
          <w:sz w:val="28"/>
          <w:szCs w:val="28"/>
          <w:lang w:val="uk-UA"/>
        </w:rPr>
        <w:tab/>
        <w:t xml:space="preserve">                             Віолета ЛАБАЗЮК</w:t>
      </w:r>
    </w:p>
    <w:p w:rsidR="002D700D" w:rsidRDefault="002D700D">
      <w:pPr>
        <w:tabs>
          <w:tab w:val="left" w:pos="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D700D">
      <w:headerReference w:type="even" r:id="rId8"/>
      <w:headerReference w:type="default" r:id="rId9"/>
      <w:pgSz w:w="11906" w:h="16838"/>
      <w:pgMar w:top="397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47" w:rsidRDefault="002D700D">
      <w:pPr>
        <w:pStyle w:val="a4"/>
      </w:pPr>
      <w:r>
        <w:separator/>
      </w:r>
    </w:p>
  </w:endnote>
  <w:endnote w:type="continuationSeparator" w:id="0">
    <w:p w:rsidR="00EB1C47" w:rsidRDefault="002D700D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47" w:rsidRDefault="002D700D">
      <w:pPr>
        <w:pStyle w:val="a4"/>
      </w:pPr>
      <w:r>
        <w:separator/>
      </w:r>
    </w:p>
  </w:footnote>
  <w:footnote w:type="continuationSeparator" w:id="0">
    <w:p w:rsidR="00EB1C47" w:rsidRDefault="002D700D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C47" w:rsidRDefault="002D700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1C47" w:rsidRDefault="00EB1C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C47" w:rsidRDefault="002D700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B1C47" w:rsidRDefault="00EB1C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0701"/>
    <w:multiLevelType w:val="hybridMultilevel"/>
    <w:tmpl w:val="C506F0F0"/>
    <w:lvl w:ilvl="0" w:tplc="4BA0C41A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158"/>
        </w:tabs>
        <w:ind w:left="115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8"/>
        </w:tabs>
        <w:ind w:left="187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8"/>
        </w:tabs>
        <w:ind w:left="331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8"/>
        </w:tabs>
        <w:ind w:left="403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8"/>
        </w:tabs>
        <w:ind w:left="547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8"/>
        </w:tabs>
        <w:ind w:left="6198" w:hanging="360"/>
      </w:pPr>
    </w:lvl>
  </w:abstractNum>
  <w:abstractNum w:abstractNumId="1" w15:restartNumberingAfterBreak="0">
    <w:nsid w:val="08734265"/>
    <w:multiLevelType w:val="hybridMultilevel"/>
    <w:tmpl w:val="917231E2"/>
    <w:lvl w:ilvl="0" w:tplc="2F24C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95593B"/>
    <w:multiLevelType w:val="hybridMultilevel"/>
    <w:tmpl w:val="CF8CAD12"/>
    <w:lvl w:ilvl="0" w:tplc="476ED36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AB7DF3"/>
    <w:multiLevelType w:val="hybridMultilevel"/>
    <w:tmpl w:val="D1424BA2"/>
    <w:lvl w:ilvl="0" w:tplc="6ECAD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9B2395"/>
    <w:multiLevelType w:val="multilevel"/>
    <w:tmpl w:val="57AE3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3A00C9D"/>
    <w:multiLevelType w:val="hybridMultilevel"/>
    <w:tmpl w:val="67720F52"/>
    <w:lvl w:ilvl="0" w:tplc="9C10A80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083982"/>
    <w:multiLevelType w:val="hybridMultilevel"/>
    <w:tmpl w:val="6EF400D6"/>
    <w:lvl w:ilvl="0" w:tplc="28943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F847E21"/>
    <w:multiLevelType w:val="hybridMultilevel"/>
    <w:tmpl w:val="02360B50"/>
    <w:lvl w:ilvl="0" w:tplc="0419000F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8" w15:restartNumberingAfterBreak="0">
    <w:nsid w:val="662D1587"/>
    <w:multiLevelType w:val="hybridMultilevel"/>
    <w:tmpl w:val="8FA08772"/>
    <w:lvl w:ilvl="0" w:tplc="F894DA70">
      <w:start w:val="3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7D06A64"/>
    <w:multiLevelType w:val="hybridMultilevel"/>
    <w:tmpl w:val="D2188666"/>
    <w:lvl w:ilvl="0" w:tplc="0172B2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C47"/>
    <w:rsid w:val="002D700D"/>
    <w:rsid w:val="00701500"/>
    <w:rsid w:val="00B10FE7"/>
    <w:rsid w:val="00DB39C8"/>
    <w:rsid w:val="00E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CEBAD90"/>
  <w15:docId w15:val="{1C71D623-5D7B-42D0-91FB-7776A512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8"/>
      <w:szCs w:val="4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 Narrow" w:hAnsi="Arial Narrow" w:cs="Arial Narrow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</w:style>
  <w:style w:type="paragraph" w:styleId="20">
    <w:name w:val="Body Text 2"/>
    <w:basedOn w:val="a"/>
    <w:pPr>
      <w:jc w:val="center"/>
    </w:pPr>
    <w:rPr>
      <w:sz w:val="28"/>
      <w:lang w:val="uk-UA"/>
    </w:rPr>
  </w:style>
  <w:style w:type="paragraph" w:customStyle="1" w:styleId="newsp">
    <w:name w:val="news_p"/>
    <w:basedOn w:val="a"/>
    <w:pPr>
      <w:spacing w:before="100" w:beforeAutospacing="1" w:after="100" w:afterAutospacing="1"/>
    </w:p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character" w:styleId="a8">
    <w:name w:val="Emphasis"/>
    <w:qFormat/>
    <w:rPr>
      <w:i/>
      <w:iCs/>
    </w:rPr>
  </w:style>
  <w:style w:type="paragraph" w:styleId="a9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Семенчук</cp:lastModifiedBy>
  <cp:revision>22</cp:revision>
  <cp:lastPrinted>2020-12-18T14:27:00Z</cp:lastPrinted>
  <dcterms:created xsi:type="dcterms:W3CDTF">2020-11-23T09:38:00Z</dcterms:created>
  <dcterms:modified xsi:type="dcterms:W3CDTF">2021-03-09T12:11:00Z</dcterms:modified>
</cp:coreProperties>
</file>